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Premios a la Excelencia (Individuo)</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v135yyq1owru" w:id="2"/>
      <w:bookmarkEnd w:id="2"/>
      <w:r w:rsidDel="00000000" w:rsidR="00000000" w:rsidRPr="00000000">
        <w:rPr>
          <w:rtl w:val="0"/>
        </w:rPr>
        <w:t xml:space="preserve">Nombre del consultor/individuo</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lxwgipqx8pdq"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lgaxjij93ceh" w:id="4"/>
      <w:bookmarkEnd w:id="4"/>
      <w:r w:rsidDel="00000000" w:rsidR="00000000" w:rsidRPr="00000000">
        <w:rPr>
          <w:rtl w:val="0"/>
        </w:rPr>
        <w:t xml:space="preserve">País de origen</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872fw6p9ryq"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bq58pubrzi6" w:id="6"/>
      <w:bookmarkEnd w:id="6"/>
      <w:r w:rsidDel="00000000" w:rsidR="00000000" w:rsidRPr="00000000">
        <w:rPr>
          <w:rtl w:val="0"/>
        </w:rPr>
        <w:t xml:space="preserve">¿Por qué merece obtener el galardón?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2pwnfy1qi9vw" w:id="7"/>
      <w:bookmarkEnd w:id="7"/>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kf421i28vp15" w:id="8"/>
      <w:bookmarkEnd w:id="8"/>
      <w:r w:rsidDel="00000000" w:rsidR="00000000" w:rsidRPr="00000000">
        <w:rPr>
          <w:rtl w:val="0"/>
        </w:rPr>
        <w:t xml:space="preserve"> </w:t>
      </w:r>
    </w:p>
    <w:p w:rsidR="00000000" w:rsidDel="00000000" w:rsidP="00000000" w:rsidRDefault="00000000" w:rsidRPr="00000000">
      <w:pPr>
        <w:pStyle w:val="Heading1"/>
        <w:pBdr/>
        <w:spacing w:before="0" w:line="240" w:lineRule="auto"/>
        <w:contextualSpacing w:val="0"/>
        <w:jc w:val="both"/>
        <w:rPr/>
      </w:pPr>
      <w:bookmarkStart w:colFirst="0" w:colLast="0" w:name="_z38cu1mgp6ch" w:id="9"/>
      <w:bookmarkEnd w:id="9"/>
      <w:r w:rsidDel="00000000" w:rsidR="00000000" w:rsidRPr="00000000">
        <w:rPr>
          <w:rtl w:val="0"/>
        </w:rPr>
        <w:t xml:space="preserve">Describa brevemente su trayectoria profesional</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90jybn4blxui" w:id="10"/>
      <w:bookmarkEnd w:id="10"/>
      <w:r w:rsidDel="00000000" w:rsidR="00000000" w:rsidRPr="00000000">
        <w:rPr>
          <w:rtl w:val="0"/>
        </w:rPr>
        <w:t xml:space="preserve">¿Cuáles fueron los 3 logros más grandes de su carrera profesional?</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iy2w5qbuofn" w:id="11"/>
      <w:bookmarkEnd w:id="11"/>
      <w:r w:rsidDel="00000000" w:rsidR="00000000" w:rsidRPr="00000000">
        <w:rPr>
          <w:rtl w:val="0"/>
        </w:rPr>
        <w:t xml:space="preserve">Nombre de la campaña/trabajo que postula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zof3r5tfrao"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1tb7bgy9t0v" w:id="13"/>
      <w:bookmarkEnd w:id="13"/>
      <w:r w:rsidDel="00000000" w:rsidR="00000000" w:rsidRPr="00000000">
        <w:rPr>
          <w:rtl w:val="0"/>
        </w:rPr>
        <w:t xml:space="preserve">¿Cuál fue su rol en la campaña(s) y/o trabajo(s)?</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irlt84nq6bva" w:id="14"/>
      <w:bookmarkEnd w:id="14"/>
      <w:r w:rsidDel="00000000" w:rsidR="00000000" w:rsidRPr="00000000">
        <w:rPr>
          <w:rtl w:val="0"/>
        </w:rPr>
        <w:t xml:space="preserve">Describa brevemente la campaña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t5wmedcxz6ci" w:id="15"/>
      <w:bookmarkEnd w:id="15"/>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wdckr2grrej" w:id="16"/>
      <w:bookmarkEnd w:id="16"/>
      <w:r w:rsidDel="00000000" w:rsidR="00000000" w:rsidRPr="00000000">
        <w:rPr>
          <w:rtl w:val="0"/>
        </w:rPr>
        <w:t xml:space="preserve">¿Cuáles fueron los retos más grandes que se enfrentaron?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jczd6eq5hba8" w:id="17"/>
      <w:bookmarkEnd w:id="17"/>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5g2h7rrhgu2" w:id="18"/>
      <w:bookmarkEnd w:id="18"/>
      <w:r w:rsidDel="00000000" w:rsidR="00000000" w:rsidRPr="00000000">
        <w:rPr>
          <w:rtl w:val="0"/>
        </w:rPr>
        <w:t xml:space="preserve">¿Cómo se enfrentaron/respondió a estos retos?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mqghvff90s1n" w:id="19"/>
      <w:bookmarkEnd w:id="19"/>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y90qasyh48jg" w:id="20"/>
      <w:bookmarkEnd w:id="20"/>
      <w:r w:rsidDel="00000000" w:rsidR="00000000" w:rsidRPr="00000000">
        <w:rPr>
          <w:rtl w:val="0"/>
        </w:rPr>
        <w:t xml:space="preserve">¿Cuales fueron los resultados obtenidos? ¿Resultó la campaña ganadora?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pt1yrc3sobg3" w:id="21"/>
      <w:bookmarkEnd w:id="21"/>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98tda4m7n0kw" w:id="22"/>
      <w:bookmarkEnd w:id="2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23"/>
      <w:bookmarkEnd w:id="23"/>
      <w:r w:rsidDel="00000000" w:rsidR="00000000" w:rsidRPr="00000000">
        <w:rPr>
          <w:rtl w:val="0"/>
        </w:rPr>
        <w:t xml:space="preserve">Links de respaldo </w:t>
      </w:r>
    </w:p>
    <w:p w:rsidR="00000000" w:rsidDel="00000000" w:rsidP="00000000" w:rsidRDefault="00000000" w:rsidRPr="00000000">
      <w:pPr>
        <w:pBdr/>
        <w:spacing w:before="0" w:line="240" w:lineRule="auto"/>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24"/>
      <w:bookmarkEnd w:id="24"/>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Arial Unicode MS" w:cs="Arial Unicode MS" w:eastAsia="Arial Unicode MS" w:hAnsi="Arial Unicode MS"/>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Puede incluir aquí gráficas de estadísticas, o fotos, pero asegúrese de que cualquier dato a gráfico que incluya tenga una explicación. Puede también colocar acá más datos sobre los reconocimientos recibidos en el pasado y/o notas de prensa). </w:t>
      </w:r>
      <w:r w:rsidDel="00000000" w:rsidR="00000000" w:rsidRPr="00000000">
        <w:rPr>
          <w:rFonts w:ascii="Arial Unicode MS" w:cs="Arial Unicode MS" w:eastAsia="Arial Unicode MS" w:hAnsi="Arial Unicode MS"/>
          <w:b w:val="1"/>
          <w:color w:val="ff0000"/>
          <w:sz w:val="32"/>
          <w:szCs w:val="32"/>
          <w:rtl w:val="0"/>
        </w:rPr>
        <w:t xml:space="preserve">←</w:t>
      </w:r>
      <w:r w:rsidDel="00000000" w:rsidR="00000000" w:rsidRPr="00000000">
        <w:rPr>
          <w:rFonts w:ascii="Arial" w:cs="Arial" w:eastAsia="Arial" w:hAnsi="Arial"/>
          <w:rtl w:val="0"/>
        </w:rPr>
        <w:br w:type="textWrapping"/>
        <w:br w:type="textWrapping"/>
        <w:t xml:space="preserve">*</w:t>
      </w:r>
      <w:r w:rsidDel="00000000" w:rsidR="00000000" w:rsidRPr="00000000">
        <w:rPr>
          <w:rFonts w:ascii="Arial" w:cs="Arial" w:eastAsia="Arial" w:hAnsi="Arial"/>
          <w:b w:val="1"/>
          <w:rtl w:val="0"/>
        </w:rPr>
        <w:t xml:space="preserve">Es altamente recomendable que NO exceda de 10 páginas el total de su postulación.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